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77" w:rsidRDefault="007B1077" w:rsidP="007B1077">
      <w:pPr>
        <w:pStyle w:val="Standard"/>
        <w:rPr>
          <w:rFonts w:ascii="Arial" w:hAnsi="Arial" w:cs="Arial"/>
          <w:sz w:val="22"/>
          <w:szCs w:val="22"/>
        </w:rPr>
      </w:pPr>
    </w:p>
    <w:p w:rsidR="007B1077" w:rsidRPr="00F626EF" w:rsidRDefault="007B1077" w:rsidP="007B1077">
      <w:pPr>
        <w:pStyle w:val="Standard"/>
        <w:rPr>
          <w:rFonts w:asciiTheme="minorHAnsi" w:hAnsiTheme="minorHAnsi" w:cs="Arial"/>
          <w:b/>
          <w:sz w:val="22"/>
          <w:szCs w:val="22"/>
        </w:rPr>
      </w:pPr>
      <w:r w:rsidRPr="00F626EF">
        <w:rPr>
          <w:rFonts w:asciiTheme="minorHAnsi" w:hAnsiTheme="minorHAnsi" w:cs="Arial"/>
          <w:b/>
          <w:sz w:val="22"/>
          <w:szCs w:val="22"/>
        </w:rPr>
        <w:t>Ressurskartlegging - Kommunikasjon</w:t>
      </w:r>
    </w:p>
    <w:p w:rsidR="007B1077" w:rsidRPr="00F626EF" w:rsidRDefault="007B1077" w:rsidP="007B1077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7B1077" w:rsidRPr="00F626EF" w:rsidRDefault="007B1077" w:rsidP="007B1077">
      <w:pPr>
        <w:pStyle w:val="Standard"/>
        <w:rPr>
          <w:rFonts w:asciiTheme="minorHAnsi" w:hAnsiTheme="minorHAnsi" w:cs="Arial"/>
          <w:sz w:val="22"/>
          <w:szCs w:val="22"/>
        </w:rPr>
      </w:pPr>
      <w:r w:rsidRPr="00F626EF">
        <w:rPr>
          <w:rFonts w:asciiTheme="minorHAnsi" w:hAnsiTheme="minorHAnsi" w:cs="Arial"/>
          <w:sz w:val="22"/>
          <w:szCs w:val="22"/>
        </w:rPr>
        <w:t>Ressurskartleggingen ble foretatt i uke 4-9.</w:t>
      </w:r>
    </w:p>
    <w:p w:rsidR="007B1077" w:rsidRPr="00F626EF" w:rsidRDefault="007B1077" w:rsidP="007B1077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7B1077" w:rsidRPr="00F626EF" w:rsidRDefault="007B1077" w:rsidP="007B1077">
      <w:pPr>
        <w:pStyle w:val="Standard"/>
        <w:rPr>
          <w:rFonts w:asciiTheme="minorHAnsi" w:hAnsiTheme="minorHAnsi" w:cs="Arial"/>
          <w:sz w:val="22"/>
          <w:szCs w:val="22"/>
        </w:rPr>
      </w:pPr>
      <w:r w:rsidRPr="00F626EF">
        <w:rPr>
          <w:rFonts w:asciiTheme="minorHAnsi" w:hAnsiTheme="minorHAnsi" w:cs="Arial"/>
          <w:sz w:val="22"/>
          <w:szCs w:val="22"/>
        </w:rPr>
        <w:t>I kommunikasjonsavdelingen har det i denne perioden jobbet 7 personer, dette utgjorde 5,8 årsverk/fulle stillinger: Kommunikasjonsansvarlig, medierådgiver, grafisk designer/kommunikasjonskonsulent, redaksjonsmedarbeider (</w:t>
      </w:r>
      <w:proofErr w:type="gramStart"/>
      <w:r w:rsidRPr="00F626EF">
        <w:rPr>
          <w:rFonts w:asciiTheme="minorHAnsi" w:hAnsiTheme="minorHAnsi" w:cs="Arial"/>
          <w:sz w:val="22"/>
          <w:szCs w:val="22"/>
        </w:rPr>
        <w:t>70%</w:t>
      </w:r>
      <w:proofErr w:type="gramEnd"/>
      <w:r w:rsidRPr="00F626EF">
        <w:rPr>
          <w:rFonts w:asciiTheme="minorHAnsi" w:hAnsiTheme="minorHAnsi" w:cs="Arial"/>
          <w:sz w:val="22"/>
          <w:szCs w:val="22"/>
        </w:rPr>
        <w:t>), koordinator medlemsservice, samt to medarbeidere på medlemsservice (begge i 80%).</w:t>
      </w:r>
    </w:p>
    <w:p w:rsidR="007B1077" w:rsidRPr="00F626EF" w:rsidRDefault="007B1077" w:rsidP="007B1077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7B1077" w:rsidRPr="00F626EF" w:rsidRDefault="007B1077" w:rsidP="007B1077">
      <w:pPr>
        <w:pStyle w:val="Standard"/>
        <w:rPr>
          <w:rFonts w:asciiTheme="minorHAnsi" w:hAnsiTheme="minorHAnsi" w:cs="Arial"/>
          <w:sz w:val="22"/>
          <w:szCs w:val="22"/>
        </w:rPr>
      </w:pPr>
      <w:r w:rsidRPr="00F626EF">
        <w:rPr>
          <w:rFonts w:asciiTheme="minorHAnsi" w:hAnsiTheme="minorHAnsi" w:cs="Arial"/>
          <w:sz w:val="22"/>
          <w:szCs w:val="22"/>
        </w:rPr>
        <w:t xml:space="preserve">Vanlig bemanning for avdelingen er 5,3 årsverk. Den ene medarbeideren på medlemsservice er et engasjement som </w:t>
      </w:r>
      <w:proofErr w:type="spellStart"/>
      <w:r w:rsidRPr="00F626EF">
        <w:rPr>
          <w:rFonts w:asciiTheme="minorHAnsi" w:hAnsiTheme="minorHAnsi" w:cs="Arial"/>
          <w:sz w:val="22"/>
          <w:szCs w:val="22"/>
        </w:rPr>
        <w:t>uløper</w:t>
      </w:r>
      <w:proofErr w:type="spellEnd"/>
      <w:r w:rsidRPr="00F626EF">
        <w:rPr>
          <w:rFonts w:asciiTheme="minorHAnsi" w:hAnsiTheme="minorHAnsi" w:cs="Arial"/>
          <w:sz w:val="22"/>
          <w:szCs w:val="22"/>
        </w:rPr>
        <w:t xml:space="preserve"> 30. juni. Engasjementet skal frigjøre tid for koordinator på medlemsservice til prosjektbasert arbeid/oppdatering av databaser.</w:t>
      </w:r>
    </w:p>
    <w:p w:rsidR="007B1077" w:rsidRPr="00F626EF" w:rsidRDefault="007B1077" w:rsidP="007B1077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7B1077" w:rsidRPr="00F626EF" w:rsidRDefault="007B1077" w:rsidP="007B1077">
      <w:pPr>
        <w:pStyle w:val="Standard"/>
        <w:rPr>
          <w:rFonts w:asciiTheme="minorHAnsi" w:hAnsiTheme="minorHAnsi" w:cs="Arial"/>
          <w:sz w:val="22"/>
          <w:szCs w:val="22"/>
        </w:rPr>
      </w:pPr>
      <w:r w:rsidRPr="00F626EF">
        <w:rPr>
          <w:rFonts w:asciiTheme="minorHAnsi" w:hAnsiTheme="minorHAnsi" w:cs="Arial"/>
          <w:sz w:val="22"/>
          <w:szCs w:val="22"/>
        </w:rPr>
        <w:t xml:space="preserve">Kommunikasjonsansvarlig har vært sykemeldt </w:t>
      </w:r>
      <w:proofErr w:type="gramStart"/>
      <w:r w:rsidRPr="00F626EF">
        <w:rPr>
          <w:rFonts w:asciiTheme="minorHAnsi" w:hAnsiTheme="minorHAnsi" w:cs="Arial"/>
          <w:sz w:val="22"/>
          <w:szCs w:val="22"/>
        </w:rPr>
        <w:t>50%</w:t>
      </w:r>
      <w:proofErr w:type="gramEnd"/>
      <w:r w:rsidRPr="00F626EF">
        <w:rPr>
          <w:rFonts w:asciiTheme="minorHAnsi" w:hAnsiTheme="minorHAnsi" w:cs="Arial"/>
          <w:sz w:val="22"/>
          <w:szCs w:val="22"/>
        </w:rPr>
        <w:t xml:space="preserve"> i perioden. Redaksjonskonsulenten har derfor i denne perioden jobbet </w:t>
      </w:r>
      <w:proofErr w:type="gramStart"/>
      <w:r w:rsidRPr="00F626EF">
        <w:rPr>
          <w:rFonts w:asciiTheme="minorHAnsi" w:hAnsiTheme="minorHAnsi" w:cs="Arial"/>
          <w:sz w:val="22"/>
          <w:szCs w:val="22"/>
        </w:rPr>
        <w:t>70%</w:t>
      </w:r>
      <w:proofErr w:type="gramEnd"/>
      <w:r w:rsidRPr="00F626EF">
        <w:rPr>
          <w:rFonts w:asciiTheme="minorHAnsi" w:hAnsiTheme="minorHAnsi" w:cs="Arial"/>
          <w:sz w:val="22"/>
          <w:szCs w:val="22"/>
        </w:rPr>
        <w:t>. Grunnet sykefraværet hos avdelingsleder i registreringsperioden er lederoppgaver delvis delegert til saksbehandlere i avdelingen. Rapportering for leder og saksbehandlere er derfor sammenslått.</w:t>
      </w:r>
    </w:p>
    <w:p w:rsidR="007B1077" w:rsidRPr="00F626EF" w:rsidRDefault="007B1077" w:rsidP="007B1077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7B1077" w:rsidRPr="00F626EF" w:rsidRDefault="007B1077" w:rsidP="007B1077">
      <w:pPr>
        <w:pStyle w:val="Standard"/>
        <w:rPr>
          <w:rFonts w:asciiTheme="minorHAnsi" w:hAnsiTheme="minorHAnsi" w:cs="Arial"/>
          <w:sz w:val="22"/>
          <w:szCs w:val="22"/>
        </w:rPr>
      </w:pPr>
      <w:r w:rsidRPr="00F626EF">
        <w:rPr>
          <w:rFonts w:asciiTheme="minorHAnsi" w:hAnsiTheme="minorHAnsi" w:cs="Arial"/>
          <w:sz w:val="22"/>
          <w:szCs w:val="22"/>
        </w:rPr>
        <w:t>I perioden har avdelingen mottatt og sendt ut henholdsvis 2900 og 2723 mailer. Medlemsservice er også ansvarlig for daglig kontakt med administrasjonens leverandør av sentralbordtjenester, Franke Sjøberg, som i februar 2014 håndterte 5034 telefonsamtaler.</w:t>
      </w:r>
    </w:p>
    <w:p w:rsidR="007B1077" w:rsidRPr="00F626EF" w:rsidRDefault="007B1077" w:rsidP="007B1077">
      <w:pPr>
        <w:pStyle w:val="Standard"/>
        <w:rPr>
          <w:rFonts w:asciiTheme="minorHAnsi" w:hAnsiTheme="minorHAnsi" w:cs="Arial"/>
          <w:sz w:val="22"/>
          <w:szCs w:val="22"/>
        </w:rPr>
      </w:pPr>
    </w:p>
    <w:tbl>
      <w:tblPr>
        <w:tblW w:w="624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1"/>
        <w:gridCol w:w="1399"/>
      </w:tblGrid>
      <w:tr w:rsidR="007B1077" w:rsidRPr="00F626EF" w:rsidTr="007B1077">
        <w:tc>
          <w:tcPr>
            <w:tcW w:w="4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% av total arbeidstid</w:t>
            </w:r>
          </w:p>
        </w:tc>
      </w:tr>
      <w:tr w:rsidR="007B1077" w:rsidRPr="00F626EF" w:rsidTr="007B1077">
        <w:trPr>
          <w:trHeight w:val="326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b/>
                <w:i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b/>
                <w:i/>
                <w:sz w:val="22"/>
                <w:szCs w:val="22"/>
                <w:lang w:bidi="hi-IN"/>
              </w:rPr>
              <w:t>Generelt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b/>
                <w:i/>
                <w:sz w:val="22"/>
                <w:szCs w:val="22"/>
                <w:lang w:bidi="hi-IN"/>
              </w:rPr>
            </w:pPr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Budsjett – oppfølging avvik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B73A05">
            <w:pPr>
              <w:pStyle w:val="Standard"/>
              <w:rPr>
                <w:rFonts w:asciiTheme="minorHAnsi" w:hAnsiTheme="minorHAnsi"/>
                <w:sz w:val="22"/>
                <w:szCs w:val="22"/>
                <w:lang w:bidi="hi-IN"/>
              </w:rPr>
            </w:pPr>
            <w:r>
              <w:rPr>
                <w:rFonts w:asciiTheme="minorHAnsi" w:hAnsiTheme="minorHAnsi"/>
                <w:sz w:val="22"/>
                <w:szCs w:val="22"/>
                <w:lang w:bidi="hi-IN"/>
              </w:rPr>
              <w:t>3,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bidi="hi-IN"/>
              </w:rPr>
              <w:t>28%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Strategisk/policyarbeid, inkludert planlegging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B73A05">
            <w:pPr>
              <w:pStyle w:val="Standard"/>
              <w:rPr>
                <w:rFonts w:asciiTheme="minorHAnsi" w:hAnsiTheme="minorHAnsi"/>
                <w:sz w:val="22"/>
                <w:szCs w:val="22"/>
                <w:lang w:bidi="hi-IN"/>
              </w:rPr>
            </w:pPr>
            <w:r>
              <w:rPr>
                <w:rFonts w:asciiTheme="minorHAnsi" w:hAnsiTheme="minorHAnsi"/>
                <w:sz w:val="22"/>
                <w:szCs w:val="22"/>
                <w:lang w:bidi="hi-IN"/>
              </w:rPr>
              <w:t>1,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bidi="hi-IN"/>
              </w:rPr>
              <w:t>03%</w:t>
            </w:r>
            <w:proofErr w:type="gramEnd"/>
          </w:p>
        </w:tc>
      </w:tr>
      <w:tr w:rsidR="007B1077" w:rsidRPr="00F626EF" w:rsidTr="007B1077">
        <w:trPr>
          <w:trHeight w:val="233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Ledermøter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B73A05">
            <w:pPr>
              <w:pStyle w:val="Standard"/>
              <w:rPr>
                <w:rFonts w:asciiTheme="minorHAnsi" w:hAnsiTheme="minorHAnsi"/>
                <w:sz w:val="22"/>
                <w:szCs w:val="22"/>
                <w:lang w:bidi="hi-IN"/>
              </w:rPr>
            </w:pPr>
            <w:r>
              <w:rPr>
                <w:rFonts w:asciiTheme="minorHAnsi" w:hAnsiTheme="minorHAnsi"/>
                <w:sz w:val="22"/>
                <w:szCs w:val="22"/>
                <w:lang w:bidi="hi-IN"/>
              </w:rPr>
              <w:t>2,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bidi="hi-IN"/>
              </w:rPr>
              <w:t>97%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Avdelingsmøter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B73A05">
            <w:pPr>
              <w:pStyle w:val="Standard"/>
              <w:rPr>
                <w:rFonts w:asciiTheme="minorHAnsi" w:hAnsiTheme="minorHAnsi"/>
                <w:sz w:val="22"/>
                <w:szCs w:val="22"/>
                <w:lang w:bidi="hi-IN"/>
              </w:rPr>
            </w:pPr>
            <w:r>
              <w:rPr>
                <w:rFonts w:asciiTheme="minorHAnsi" w:hAnsiTheme="minorHAnsi"/>
                <w:sz w:val="22"/>
                <w:szCs w:val="22"/>
                <w:lang w:bidi="hi-IN"/>
              </w:rPr>
              <w:t>2,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bidi="hi-IN"/>
              </w:rPr>
              <w:t>97%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Personal-bemanning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B73A05">
            <w:pPr>
              <w:pStyle w:val="Standard"/>
              <w:rPr>
                <w:rFonts w:asciiTheme="minorHAnsi" w:hAnsiTheme="minorHAnsi"/>
                <w:sz w:val="22"/>
                <w:szCs w:val="22"/>
                <w:lang w:bidi="hi-IN"/>
              </w:rPr>
            </w:pPr>
            <w:r>
              <w:rPr>
                <w:rFonts w:asciiTheme="minorHAnsi" w:hAnsiTheme="minorHAnsi"/>
                <w:sz w:val="22"/>
                <w:szCs w:val="22"/>
                <w:lang w:bidi="hi-IN"/>
              </w:rPr>
              <w:t>0,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bidi="hi-IN"/>
              </w:rPr>
              <w:t>62%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Årsrapport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B73A05">
            <w:pPr>
              <w:pStyle w:val="Standard"/>
              <w:rPr>
                <w:rFonts w:asciiTheme="minorHAnsi" w:hAnsiTheme="minorHAnsi"/>
                <w:sz w:val="22"/>
                <w:szCs w:val="22"/>
                <w:lang w:bidi="hi-IN"/>
              </w:rPr>
            </w:pPr>
            <w:r>
              <w:rPr>
                <w:rFonts w:asciiTheme="minorHAnsi" w:hAnsiTheme="minorHAnsi"/>
                <w:sz w:val="22"/>
                <w:szCs w:val="22"/>
                <w:lang w:bidi="hi-IN"/>
              </w:rPr>
              <w:t>1,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bidi="hi-IN"/>
              </w:rPr>
              <w:t>33%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HS-saker (inkl. RS-saker)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B73A05">
            <w:pPr>
              <w:pStyle w:val="Standard"/>
              <w:rPr>
                <w:rFonts w:asciiTheme="minorHAnsi" w:hAnsiTheme="minorHAnsi"/>
                <w:sz w:val="22"/>
                <w:szCs w:val="22"/>
                <w:lang w:bidi="hi-IN"/>
              </w:rPr>
            </w:pPr>
            <w:r>
              <w:rPr>
                <w:rFonts w:asciiTheme="minorHAnsi" w:hAnsiTheme="minorHAnsi"/>
                <w:sz w:val="22"/>
                <w:szCs w:val="22"/>
                <w:lang w:bidi="hi-IN"/>
              </w:rPr>
              <w:t>1,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bidi="hi-IN"/>
              </w:rPr>
              <w:t>54%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Høringer-politiske saker (interne/eksterne)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/>
                <w:sz w:val="22"/>
                <w:szCs w:val="22"/>
                <w:lang w:bidi="hi-IN"/>
              </w:rPr>
              <w:t>0,</w:t>
            </w:r>
            <w:proofErr w:type="gramStart"/>
            <w:r w:rsidRPr="00F626EF">
              <w:rPr>
                <w:rFonts w:asciiTheme="minorHAnsi" w:hAnsiTheme="minorHAnsi"/>
                <w:sz w:val="22"/>
                <w:szCs w:val="22"/>
                <w:lang w:bidi="hi-IN"/>
              </w:rPr>
              <w:t>0%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Samarbeidspartnere-medlemstilbud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B73A05">
            <w:pPr>
              <w:pStyle w:val="Standard"/>
              <w:rPr>
                <w:rFonts w:asciiTheme="minorHAnsi" w:hAnsiTheme="minorHAnsi"/>
                <w:sz w:val="22"/>
                <w:szCs w:val="22"/>
                <w:lang w:bidi="hi-IN"/>
              </w:rPr>
            </w:pPr>
            <w:r>
              <w:rPr>
                <w:rFonts w:asciiTheme="minorHAnsi" w:hAnsiTheme="minorHAnsi"/>
                <w:sz w:val="22"/>
                <w:szCs w:val="22"/>
                <w:lang w:bidi="hi-IN"/>
              </w:rPr>
              <w:t>2,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bidi="hi-IN"/>
              </w:rPr>
              <w:t>26%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Allmøter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B73A05">
            <w:pPr>
              <w:pStyle w:val="Standard"/>
              <w:rPr>
                <w:rFonts w:asciiTheme="minorHAnsi" w:hAnsiTheme="minorHAnsi"/>
                <w:sz w:val="22"/>
                <w:szCs w:val="22"/>
                <w:lang w:bidi="hi-IN"/>
              </w:rPr>
            </w:pPr>
            <w:r>
              <w:rPr>
                <w:rFonts w:asciiTheme="minorHAnsi" w:hAnsiTheme="minorHAnsi"/>
                <w:sz w:val="22"/>
                <w:szCs w:val="22"/>
                <w:lang w:bidi="hi-IN"/>
              </w:rPr>
              <w:t>2,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bidi="hi-IN"/>
              </w:rPr>
              <w:t>05%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Kurs-kompetanseheving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B73A05">
            <w:pPr>
              <w:pStyle w:val="Standard"/>
              <w:rPr>
                <w:rFonts w:asciiTheme="minorHAnsi" w:hAnsiTheme="minorHAnsi"/>
                <w:sz w:val="22"/>
                <w:szCs w:val="22"/>
                <w:lang w:bidi="hi-IN"/>
              </w:rPr>
            </w:pPr>
            <w:r>
              <w:rPr>
                <w:rFonts w:asciiTheme="minorHAnsi" w:hAnsiTheme="minorHAnsi"/>
                <w:sz w:val="22"/>
                <w:szCs w:val="22"/>
                <w:lang w:bidi="hi-IN"/>
              </w:rPr>
              <w:t>0,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bidi="hi-IN"/>
              </w:rPr>
              <w:t>21%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Kollegaveiledning-ledelse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B73A05">
            <w:pPr>
              <w:pStyle w:val="Standard"/>
              <w:rPr>
                <w:rFonts w:asciiTheme="minorHAnsi" w:hAnsiTheme="minorHAnsi"/>
                <w:sz w:val="22"/>
                <w:szCs w:val="22"/>
                <w:lang w:bidi="hi-IN"/>
              </w:rPr>
            </w:pPr>
            <w:r>
              <w:rPr>
                <w:rFonts w:asciiTheme="minorHAnsi" w:hAnsiTheme="minorHAnsi"/>
                <w:sz w:val="22"/>
                <w:szCs w:val="22"/>
                <w:lang w:bidi="hi-IN"/>
              </w:rPr>
              <w:t>2,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bidi="hi-IN"/>
              </w:rPr>
              <w:t>05%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Bibliotek/arkiv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/>
                <w:sz w:val="22"/>
                <w:szCs w:val="22"/>
                <w:lang w:bidi="hi-IN"/>
              </w:rPr>
              <w:t>0,</w:t>
            </w:r>
            <w:proofErr w:type="gramStart"/>
            <w:r w:rsidRPr="00F626EF">
              <w:rPr>
                <w:rFonts w:asciiTheme="minorHAnsi" w:hAnsiTheme="minorHAnsi"/>
                <w:sz w:val="22"/>
                <w:szCs w:val="22"/>
                <w:lang w:bidi="hi-IN"/>
              </w:rPr>
              <w:t>0%</w:t>
            </w:r>
            <w:proofErr w:type="gramEnd"/>
          </w:p>
        </w:tc>
      </w:tr>
      <w:tr w:rsidR="00FA5BCE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BCE" w:rsidRPr="00F626EF" w:rsidRDefault="00FA5BC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/>
                <w:sz w:val="22"/>
                <w:szCs w:val="22"/>
              </w:rPr>
              <w:t>Div. annet (inkl. pauser, lege/tannlege mv)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BCE" w:rsidRPr="00F626EF" w:rsidRDefault="00B73A05">
            <w:pPr>
              <w:pStyle w:val="Standard"/>
              <w:rPr>
                <w:rFonts w:asciiTheme="minorHAnsi" w:hAnsiTheme="minorHAnsi"/>
                <w:sz w:val="22"/>
                <w:szCs w:val="22"/>
                <w:lang w:bidi="hi-IN"/>
              </w:rPr>
            </w:pPr>
            <w:r>
              <w:rPr>
                <w:rFonts w:asciiTheme="minorHAnsi" w:hAnsiTheme="minorHAnsi"/>
                <w:sz w:val="22"/>
                <w:szCs w:val="22"/>
                <w:lang w:bidi="hi-IN"/>
              </w:rPr>
              <w:t>0,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bidi="hi-IN"/>
              </w:rPr>
              <w:t>21%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i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i/>
                <w:sz w:val="22"/>
                <w:szCs w:val="22"/>
                <w:lang w:bidi="hi-IN"/>
              </w:rPr>
              <w:t>Sum Generelt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b/>
                <w:i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b/>
                <w:i/>
                <w:sz w:val="22"/>
                <w:szCs w:val="22"/>
                <w:lang w:bidi="hi-IN"/>
              </w:rPr>
              <w:t>20,</w:t>
            </w:r>
            <w:proofErr w:type="gramStart"/>
            <w:r w:rsidRPr="00F626EF">
              <w:rPr>
                <w:rFonts w:asciiTheme="minorHAnsi" w:hAnsiTheme="minorHAnsi" w:cs="Arial Narrow"/>
                <w:b/>
                <w:i/>
                <w:sz w:val="22"/>
                <w:szCs w:val="22"/>
                <w:lang w:bidi="hi-IN"/>
              </w:rPr>
              <w:t>5%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  <w:t>Profilering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 xml:space="preserve">Profilering av </w:t>
            </w:r>
            <w:proofErr w:type="spellStart"/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NKKs</w:t>
            </w:r>
            <w:proofErr w:type="spellEnd"/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 xml:space="preserve"> arrangementer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2,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3%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Informasjonsmateriell – oppdatering – nye utgaver osv.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2,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0%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Innkjøp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0,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5%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 xml:space="preserve">Stands (utenom </w:t>
            </w:r>
            <w:proofErr w:type="spellStart"/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NKKs</w:t>
            </w:r>
            <w:proofErr w:type="spellEnd"/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 xml:space="preserve"> arrangementer)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0,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2%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Myndighetskontakt (utenom presse)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0,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4%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Norske raser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0,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3%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EDS 2015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4</w:t>
            </w:r>
            <w:r w:rsidR="00F24C2E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,</w:t>
            </w:r>
            <w:proofErr w:type="gramStart"/>
            <w:r w:rsidR="00F24C2E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1</w:t>
            </w: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lastRenderedPageBreak/>
              <w:t>Dogs4All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0,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3%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i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i/>
                <w:sz w:val="22"/>
                <w:szCs w:val="22"/>
                <w:lang w:bidi="hi-IN"/>
              </w:rPr>
              <w:t>Sum Profilering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b/>
                <w:i/>
                <w:iCs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b/>
                <w:i/>
                <w:iCs/>
                <w:sz w:val="22"/>
                <w:szCs w:val="22"/>
                <w:lang w:bidi="hi-IN"/>
              </w:rPr>
              <w:t>10,</w:t>
            </w:r>
            <w:proofErr w:type="gramStart"/>
            <w:r w:rsidRPr="00F626EF">
              <w:rPr>
                <w:rFonts w:asciiTheme="minorHAnsi" w:hAnsiTheme="minorHAnsi" w:cs="Arial Narrow"/>
                <w:b/>
                <w:i/>
                <w:iCs/>
                <w:sz w:val="22"/>
                <w:szCs w:val="22"/>
                <w:lang w:bidi="hi-IN"/>
              </w:rPr>
              <w:t>0%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  <w:t>Presse/medier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</w:pPr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Strategisk og planlegging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1,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02%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Pressehenvendelser reaktivt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0,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66%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Proaktivt arbeid (inkludert pressemeldinger)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0,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9%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Internasjonalt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0,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3%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Hundens dag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0,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09%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i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i/>
                <w:sz w:val="22"/>
                <w:szCs w:val="22"/>
                <w:lang w:bidi="hi-IN"/>
              </w:rPr>
              <w:t>Sum Presse/medier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  <w:t>3,</w:t>
            </w:r>
            <w:proofErr w:type="gramStart"/>
            <w:r w:rsidRPr="00F626EF"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  <w:t>0%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  <w:t>Hundesport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</w:pPr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Innhold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7,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2%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Annonser (klubber + kommersielle)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3,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36%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Administrativt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0,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9%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Layout/grafisk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6,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72%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Strategisk/planlegging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2,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79%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i/>
                <w:iCs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i/>
                <w:iCs/>
                <w:sz w:val="22"/>
                <w:szCs w:val="22"/>
                <w:lang w:bidi="hi-IN"/>
              </w:rPr>
              <w:t>Sum Hundesport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  <w:t>21,0 %</w:t>
            </w:r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  <w:t>Medlemstjenester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</w:pPr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NKK.no/facebook/Instagram/Twitter/kjøpehund.no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10,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47%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Telefoner/mailer - KLUBBER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5,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01%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Telefoner/mailer - ENKELTMEDLEMMER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13,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65%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Medlemsregister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10,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01%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Posten/utsendelse av informasjonsmateriell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0,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91%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Medlemsrekruttering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2,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73%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sz w:val="22"/>
                <w:szCs w:val="22"/>
                <w:lang w:bidi="hi-IN"/>
              </w:rPr>
              <w:t>Nettbutikk – utsendelser, oppdateringer, m.m.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F24C2E">
            <w:pPr>
              <w:pStyle w:val="Standard"/>
              <w:snapToGrid w:val="0"/>
              <w:rPr>
                <w:rFonts w:asciiTheme="minorHAnsi" w:hAnsiTheme="minorHAnsi" w:cs="Arial Narrow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2,</w:t>
            </w:r>
            <w:proofErr w:type="gramStart"/>
            <w:r>
              <w:rPr>
                <w:rFonts w:asciiTheme="minorHAnsi" w:hAnsiTheme="minorHAnsi" w:cs="Arial Narrow"/>
                <w:sz w:val="22"/>
                <w:szCs w:val="22"/>
                <w:lang w:bidi="hi-IN"/>
              </w:rPr>
              <w:t>73%</w:t>
            </w:r>
            <w:proofErr w:type="gramEnd"/>
          </w:p>
        </w:tc>
      </w:tr>
      <w:tr w:rsidR="007B1077" w:rsidRPr="00F626EF" w:rsidTr="007B1077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i/>
                <w:iCs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i/>
                <w:iCs/>
                <w:sz w:val="22"/>
                <w:szCs w:val="22"/>
                <w:lang w:bidi="hi-IN"/>
              </w:rPr>
              <w:t>Sum Medlemstjenester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  <w:t>45,5 %</w:t>
            </w:r>
          </w:p>
        </w:tc>
      </w:tr>
      <w:tr w:rsidR="007B1077" w:rsidRPr="00F626EF" w:rsidTr="007B1077">
        <w:tc>
          <w:tcPr>
            <w:tcW w:w="4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b/>
                <w:bCs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b/>
                <w:bCs/>
                <w:sz w:val="22"/>
                <w:szCs w:val="22"/>
                <w:lang w:bidi="hi-IN"/>
              </w:rPr>
              <w:t>Sum Kommunikasjonsavdelingen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077" w:rsidRPr="00F626EF" w:rsidRDefault="007B1077">
            <w:pPr>
              <w:pStyle w:val="Standard"/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</w:pPr>
            <w:r w:rsidRPr="00F626EF">
              <w:rPr>
                <w:rFonts w:asciiTheme="minorHAnsi" w:hAnsiTheme="minorHAnsi" w:cs="Arial Narrow"/>
                <w:b/>
                <w:sz w:val="22"/>
                <w:szCs w:val="22"/>
                <w:lang w:bidi="hi-IN"/>
              </w:rPr>
              <w:t>100 %</w:t>
            </w:r>
          </w:p>
        </w:tc>
      </w:tr>
    </w:tbl>
    <w:p w:rsidR="007B1077" w:rsidRPr="00F626EF" w:rsidRDefault="007B1077" w:rsidP="007B1077">
      <w:pPr>
        <w:pStyle w:val="Standard"/>
        <w:rPr>
          <w:rFonts w:asciiTheme="minorHAnsi" w:hAnsiTheme="minorHAnsi" w:cs="Arial Narrow"/>
          <w:sz w:val="22"/>
          <w:szCs w:val="22"/>
        </w:rPr>
      </w:pPr>
    </w:p>
    <w:p w:rsidR="007B1077" w:rsidRPr="00F626EF" w:rsidRDefault="007B1077" w:rsidP="007B1077">
      <w:pPr>
        <w:pStyle w:val="Standard"/>
        <w:rPr>
          <w:rFonts w:asciiTheme="minorHAnsi" w:hAnsiTheme="minorHAnsi"/>
          <w:sz w:val="22"/>
          <w:szCs w:val="22"/>
        </w:rPr>
      </w:pPr>
    </w:p>
    <w:p w:rsidR="00F26F74" w:rsidRPr="00F626EF" w:rsidRDefault="00F26F7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26F74" w:rsidRPr="00F6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77"/>
    <w:rsid w:val="007B1077"/>
    <w:rsid w:val="00B73A05"/>
    <w:rsid w:val="00C66EA4"/>
    <w:rsid w:val="00F24C2E"/>
    <w:rsid w:val="00F26F74"/>
    <w:rsid w:val="00F626EF"/>
    <w:rsid w:val="00FA5BCE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7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7B10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7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7B10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Hofmo Bjølgerud</dc:creator>
  <cp:lastModifiedBy>Trine Hage</cp:lastModifiedBy>
  <cp:revision>5</cp:revision>
  <cp:lastPrinted>2014-03-18T14:37:00Z</cp:lastPrinted>
  <dcterms:created xsi:type="dcterms:W3CDTF">2014-03-18T08:41:00Z</dcterms:created>
  <dcterms:modified xsi:type="dcterms:W3CDTF">2014-03-19T09:52:00Z</dcterms:modified>
</cp:coreProperties>
</file>